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E0" w:rsidRPr="00BC0973" w:rsidRDefault="00226845">
      <w:pPr>
        <w:rPr>
          <w:szCs w:val="24"/>
          <w:lang w:val="sr-Cyrl-CS"/>
        </w:rPr>
      </w:pPr>
      <w:r w:rsidRPr="00BC0973">
        <w:rPr>
          <w:rFonts w:ascii="Arial" w:hAnsi="Arial" w:cs="Arial"/>
          <w:b/>
          <w:bCs/>
          <w:noProof/>
          <w:color w:val="007334"/>
          <w:szCs w:val="24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-582930</wp:posOffset>
            </wp:positionV>
            <wp:extent cx="5918200" cy="1549400"/>
            <wp:effectExtent l="19050" t="0" r="6350" b="0"/>
            <wp:wrapNone/>
            <wp:docPr id="1" name="Picture 1" descr="Institut za krmno bilj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 za krmno bilj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tbl>
      <w:tblPr>
        <w:tblW w:w="0" w:type="auto"/>
        <w:tblInd w:w="250" w:type="dxa"/>
        <w:tblBorders>
          <w:bottom w:val="single" w:sz="12" w:space="0" w:color="auto"/>
          <w:insideH w:val="threeDEmboss" w:sz="12" w:space="0" w:color="auto"/>
          <w:insideV w:val="threeDEmboss" w:sz="12" w:space="0" w:color="auto"/>
        </w:tblBorders>
        <w:tblLook w:val="04A0"/>
      </w:tblPr>
      <w:tblGrid>
        <w:gridCol w:w="9214"/>
      </w:tblGrid>
      <w:tr w:rsidR="00226845" w:rsidRPr="00BC0973" w:rsidTr="00226845">
        <w:tc>
          <w:tcPr>
            <w:tcW w:w="9214" w:type="dxa"/>
            <w:vAlign w:val="center"/>
          </w:tcPr>
          <w:p w:rsidR="00226845" w:rsidRPr="00BC0973" w:rsidRDefault="00226845" w:rsidP="00226845">
            <w:pPr>
              <w:jc w:val="center"/>
              <w:rPr>
                <w:szCs w:val="24"/>
                <w:lang w:val="sr-Cyrl-CS"/>
              </w:rPr>
            </w:pPr>
            <w:r w:rsidRPr="00BC0973">
              <w:rPr>
                <w:szCs w:val="24"/>
                <w:lang w:val="sr-Cyrl-CS"/>
              </w:rPr>
              <w:t>Институт за крмно биље ДОО Крушевац – Глободер</w:t>
            </w:r>
          </w:p>
          <w:p w:rsidR="00226845" w:rsidRPr="00BC0973" w:rsidRDefault="00226845" w:rsidP="00226845">
            <w:pPr>
              <w:jc w:val="center"/>
              <w:rPr>
                <w:szCs w:val="24"/>
                <w:lang w:val="sr-Cyrl-CS"/>
              </w:rPr>
            </w:pPr>
            <w:r w:rsidRPr="00BC0973">
              <w:rPr>
                <w:szCs w:val="24"/>
                <w:lang w:val="sr-Cyrl-CS"/>
              </w:rPr>
              <w:t>37251 Глободер, Глободер бб., ПИБ: 104656232, МБ: 20206861</w:t>
            </w:r>
          </w:p>
          <w:p w:rsidR="00226845" w:rsidRPr="00BC0973" w:rsidRDefault="00226845" w:rsidP="00226845">
            <w:pPr>
              <w:jc w:val="center"/>
              <w:rPr>
                <w:bCs/>
                <w:szCs w:val="24"/>
                <w:lang w:val="sr-Cyrl-CS"/>
              </w:rPr>
            </w:pPr>
            <w:r w:rsidRPr="00BC0973">
              <w:rPr>
                <w:szCs w:val="24"/>
                <w:lang w:val="sr-Cyrl-CS"/>
              </w:rPr>
              <w:t xml:space="preserve">текући рачун: </w:t>
            </w:r>
            <w:r w:rsidRPr="00BC0973">
              <w:rPr>
                <w:bCs/>
                <w:szCs w:val="24"/>
              </w:rPr>
              <w:t>105-70347-60, АИК банка</w:t>
            </w:r>
            <w:r w:rsidRPr="00BC0973">
              <w:rPr>
                <w:szCs w:val="24"/>
              </w:rPr>
              <w:t xml:space="preserve"> АД </w:t>
            </w:r>
            <w:r w:rsidRPr="00BC0973">
              <w:rPr>
                <w:bCs/>
                <w:szCs w:val="24"/>
              </w:rPr>
              <w:t>Ниш</w:t>
            </w:r>
          </w:p>
          <w:p w:rsidR="00226845" w:rsidRPr="00BC0973" w:rsidRDefault="00226845" w:rsidP="00226845">
            <w:pPr>
              <w:jc w:val="center"/>
              <w:rPr>
                <w:szCs w:val="24"/>
                <w:lang w:val="sr-Cyrl-CS"/>
              </w:rPr>
            </w:pPr>
            <w:r w:rsidRPr="00BC0973">
              <w:rPr>
                <w:bCs/>
                <w:szCs w:val="24"/>
                <w:lang w:val="sr-Cyrl-CS"/>
              </w:rPr>
              <w:t xml:space="preserve">телефон 037 442 590, факс 037 441 295, </w:t>
            </w:r>
            <w:r w:rsidRPr="00BC0973">
              <w:rPr>
                <w:bCs/>
                <w:szCs w:val="24"/>
              </w:rPr>
              <w:t xml:space="preserve">e-mail: </w:t>
            </w:r>
            <w:hyperlink r:id="rId7" w:history="1">
              <w:r w:rsidRPr="00BC0973">
                <w:rPr>
                  <w:rStyle w:val="Hyperlink"/>
                  <w:color w:val="auto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info@ikbks.com</w:t>
              </w:r>
            </w:hyperlink>
            <w:r w:rsidRPr="00BC0973">
              <w:rPr>
                <w:szCs w:val="24"/>
                <w:lang w:val="sr-Cyrl-CS"/>
              </w:rPr>
              <w:t>,</w:t>
            </w:r>
            <w:r w:rsidRPr="00BC0973">
              <w:rPr>
                <w:bCs/>
                <w:szCs w:val="24"/>
              </w:rPr>
              <w:t xml:space="preserve"> </w:t>
            </w:r>
            <w:r w:rsidRPr="00BC0973">
              <w:rPr>
                <w:bCs/>
                <w:szCs w:val="24"/>
              </w:rPr>
              <w:t>http://www.ikbks.com</w:t>
            </w:r>
          </w:p>
        </w:tc>
      </w:tr>
    </w:tbl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tbl>
      <w:tblPr>
        <w:tblW w:w="0" w:type="auto"/>
        <w:tblInd w:w="250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418"/>
        <w:gridCol w:w="3118"/>
      </w:tblGrid>
      <w:tr w:rsidR="00226845" w:rsidRPr="00BC0973" w:rsidTr="00226845">
        <w:tc>
          <w:tcPr>
            <w:tcW w:w="4536" w:type="dxa"/>
            <w:tcBorders>
              <w:right w:val="threeDEmboss" w:sz="12" w:space="0" w:color="auto"/>
            </w:tcBorders>
            <w:vAlign w:val="center"/>
          </w:tcPr>
          <w:p w:rsidR="00226845" w:rsidRPr="00BC0973" w:rsidRDefault="00226845" w:rsidP="00226845">
            <w:pPr>
              <w:spacing w:line="276" w:lineRule="auto"/>
              <w:jc w:val="center"/>
              <w:rPr>
                <w:szCs w:val="24"/>
                <w:lang w:val="sr-Cyrl-CS"/>
              </w:rPr>
            </w:pPr>
          </w:p>
          <w:p w:rsidR="00226845" w:rsidRPr="00BC0973" w:rsidRDefault="00226845" w:rsidP="00226845">
            <w:pPr>
              <w:ind w:firstLine="142"/>
              <w:rPr>
                <w:rFonts w:eastAsia="Calibri" w:cs="Times New Roman"/>
                <w:b/>
                <w:szCs w:val="24"/>
              </w:rPr>
            </w:pPr>
            <w:r w:rsidRPr="00BC0973">
              <w:rPr>
                <w:rFonts w:eastAsia="Calibri" w:cs="Times New Roman"/>
                <w:b/>
                <w:szCs w:val="24"/>
              </w:rPr>
              <w:t>објавити на:</w:t>
            </w:r>
          </w:p>
          <w:p w:rsidR="00226845" w:rsidRPr="00BC0973" w:rsidRDefault="00226845" w:rsidP="00226845">
            <w:pPr>
              <w:numPr>
                <w:ilvl w:val="0"/>
                <w:numId w:val="1"/>
              </w:numPr>
              <w:spacing w:before="0" w:after="0" w:line="240" w:lineRule="auto"/>
              <w:ind w:left="426"/>
              <w:rPr>
                <w:rFonts w:eastAsia="Calibri" w:cs="Times New Roman"/>
                <w:b/>
                <w:szCs w:val="24"/>
              </w:rPr>
            </w:pPr>
            <w:r w:rsidRPr="00BC0973">
              <w:rPr>
                <w:rFonts w:eastAsia="Calibri" w:cs="Times New Roman"/>
                <w:b/>
                <w:szCs w:val="24"/>
              </w:rPr>
              <w:t>Порталу јавних набавки,</w:t>
            </w:r>
          </w:p>
          <w:p w:rsidR="00226845" w:rsidRPr="00BC0973" w:rsidRDefault="00226845" w:rsidP="00226845">
            <w:pPr>
              <w:numPr>
                <w:ilvl w:val="0"/>
                <w:numId w:val="1"/>
              </w:numPr>
              <w:spacing w:before="0" w:after="0" w:line="240" w:lineRule="auto"/>
              <w:ind w:left="426"/>
              <w:rPr>
                <w:rFonts w:eastAsia="Calibri" w:cs="Times New Roman"/>
                <w:b/>
                <w:szCs w:val="24"/>
              </w:rPr>
            </w:pPr>
            <w:r w:rsidRPr="00BC0973">
              <w:rPr>
                <w:rFonts w:eastAsia="Calibri" w:cs="Times New Roman"/>
                <w:b/>
                <w:szCs w:val="24"/>
              </w:rPr>
              <w:t xml:space="preserve">интернет страници </w:t>
            </w:r>
            <w:r w:rsidRPr="00BC0973">
              <w:rPr>
                <w:rFonts w:cs="Times New Roman"/>
                <w:b/>
                <w:szCs w:val="24"/>
                <w:lang w:val="sr-Cyrl-CS"/>
              </w:rPr>
              <w:t>Института</w:t>
            </w:r>
          </w:p>
          <w:p w:rsidR="00226845" w:rsidRPr="00BC0973" w:rsidRDefault="00226845" w:rsidP="00226845">
            <w:pPr>
              <w:spacing w:line="276" w:lineRule="auto"/>
              <w:jc w:val="center"/>
              <w:rPr>
                <w:szCs w:val="24"/>
                <w:lang w:val="sr-Cyrl-CS"/>
              </w:rPr>
            </w:pPr>
          </w:p>
          <w:p w:rsidR="00226845" w:rsidRPr="00BC0973" w:rsidRDefault="00226845" w:rsidP="00226845">
            <w:pPr>
              <w:spacing w:line="276" w:lineRule="auto"/>
              <w:jc w:val="center"/>
              <w:rPr>
                <w:rFonts w:ascii="Calibri" w:hAnsi="Calibri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threeDEmboss" w:sz="12" w:space="0" w:color="auto"/>
              <w:bottom w:val="nil"/>
              <w:right w:val="nil"/>
            </w:tcBorders>
          </w:tcPr>
          <w:p w:rsidR="00226845" w:rsidRPr="00BC0973" w:rsidRDefault="00226845" w:rsidP="00EB3E88">
            <w:pPr>
              <w:spacing w:line="276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6845" w:rsidRPr="00BC0973" w:rsidRDefault="00226845" w:rsidP="00226845">
            <w:pPr>
              <w:spacing w:line="276" w:lineRule="auto"/>
              <w:jc w:val="center"/>
              <w:rPr>
                <w:rFonts w:cs="Times New Roman"/>
                <w:szCs w:val="24"/>
                <w:lang w:val="sr-Cyrl-CS"/>
              </w:rPr>
            </w:pPr>
            <w:r w:rsidRPr="00BC0973">
              <w:rPr>
                <w:rFonts w:cs="Times New Roman"/>
                <w:szCs w:val="24"/>
                <w:lang w:val="sr-Cyrl-CS"/>
              </w:rPr>
              <w:t>деловодни број: 80</w:t>
            </w:r>
            <w:r w:rsidR="00413977">
              <w:rPr>
                <w:rFonts w:cs="Times New Roman"/>
                <w:szCs w:val="24"/>
              </w:rPr>
              <w:t>2</w:t>
            </w:r>
            <w:r w:rsidRPr="00BC0973">
              <w:rPr>
                <w:rFonts w:cs="Times New Roman"/>
                <w:szCs w:val="24"/>
                <w:lang w:val="sr-Cyrl-CS"/>
              </w:rPr>
              <w:t>/16</w:t>
            </w:r>
          </w:p>
          <w:p w:rsidR="00226845" w:rsidRPr="00BC0973" w:rsidRDefault="00226845" w:rsidP="00226845">
            <w:pPr>
              <w:spacing w:line="276" w:lineRule="auto"/>
              <w:jc w:val="center"/>
              <w:rPr>
                <w:rFonts w:cs="Times New Roman"/>
                <w:szCs w:val="24"/>
                <w:lang w:val="sr-Cyrl-CS"/>
              </w:rPr>
            </w:pPr>
            <w:r w:rsidRPr="00BC0973">
              <w:rPr>
                <w:rFonts w:cs="Times New Roman"/>
                <w:szCs w:val="24"/>
                <w:lang w:val="sr-Cyrl-CS"/>
              </w:rPr>
              <w:t>датум: 19. 07. 2016.</w:t>
            </w:r>
          </w:p>
          <w:p w:rsidR="00226845" w:rsidRPr="00BC0973" w:rsidRDefault="00226845" w:rsidP="00226845">
            <w:pPr>
              <w:spacing w:line="276" w:lineRule="auto"/>
              <w:jc w:val="center"/>
              <w:rPr>
                <w:rFonts w:cs="Times New Roman"/>
                <w:szCs w:val="24"/>
                <w:lang w:val="sr-Cyrl-CS"/>
              </w:rPr>
            </w:pPr>
            <w:r w:rsidRPr="00BC0973">
              <w:rPr>
                <w:rFonts w:cs="Times New Roman"/>
                <w:szCs w:val="24"/>
                <w:lang w:val="sr-Cyrl-CS"/>
              </w:rPr>
              <w:t>ЈН 1/16</w:t>
            </w:r>
          </w:p>
        </w:tc>
      </w:tr>
    </w:tbl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>
      <w:pPr>
        <w:rPr>
          <w:szCs w:val="24"/>
          <w:lang w:val="sr-Cyrl-CS"/>
        </w:rPr>
      </w:pPr>
    </w:p>
    <w:p w:rsidR="00226845" w:rsidRPr="00BC0973" w:rsidRDefault="00226845" w:rsidP="00226845">
      <w:pPr>
        <w:spacing w:line="276" w:lineRule="auto"/>
        <w:ind w:firstLine="720"/>
        <w:rPr>
          <w:rFonts w:cs="Times New Roman"/>
          <w:b/>
          <w:szCs w:val="24"/>
          <w:lang w:val="sr-Cyrl-CS"/>
        </w:rPr>
      </w:pPr>
    </w:p>
    <w:p w:rsidR="00226845" w:rsidRPr="00BC0973" w:rsidRDefault="00226845" w:rsidP="00226845">
      <w:pPr>
        <w:spacing w:line="276" w:lineRule="auto"/>
        <w:ind w:firstLine="720"/>
        <w:rPr>
          <w:rFonts w:eastAsia="Calibri" w:cs="Times New Roman"/>
          <w:b/>
          <w:szCs w:val="24"/>
        </w:rPr>
      </w:pPr>
      <w:r w:rsidRPr="00BC0973">
        <w:rPr>
          <w:rFonts w:eastAsia="Calibri" w:cs="Times New Roman"/>
          <w:b/>
          <w:szCs w:val="24"/>
        </w:rPr>
        <w:t xml:space="preserve">Предмет: </w:t>
      </w:r>
      <w:r w:rsidR="00BD0B80">
        <w:rPr>
          <w:rFonts w:cs="Times New Roman"/>
          <w:b/>
          <w:szCs w:val="24"/>
          <w:lang w:val="sr-Cyrl-CS"/>
        </w:rPr>
        <w:t>Измене</w:t>
      </w:r>
      <w:r w:rsidRPr="00BC0973">
        <w:rPr>
          <w:rFonts w:eastAsia="Calibri" w:cs="Times New Roman"/>
          <w:b/>
          <w:szCs w:val="24"/>
        </w:rPr>
        <w:t xml:space="preserve"> конкурсне документације бр. 1</w:t>
      </w:r>
    </w:p>
    <w:p w:rsidR="00226845" w:rsidRPr="00BC0973" w:rsidRDefault="00226845" w:rsidP="00226845">
      <w:pPr>
        <w:spacing w:line="276" w:lineRule="auto"/>
        <w:ind w:left="360" w:firstLine="360"/>
        <w:rPr>
          <w:rFonts w:eastAsia="Calibri" w:cs="Times New Roman"/>
          <w:szCs w:val="24"/>
        </w:rPr>
      </w:pPr>
    </w:p>
    <w:p w:rsidR="00413977" w:rsidRPr="000F4A76" w:rsidRDefault="00413977" w:rsidP="00413977">
      <w:pPr>
        <w:spacing w:after="240"/>
        <w:ind w:left="1077" w:hanging="357"/>
        <w:rPr>
          <w:rFonts w:eastAsia="Calibri" w:cs="Times New Roman"/>
          <w:szCs w:val="24"/>
          <w:lang w:val="sr-Cyrl-CS"/>
        </w:rPr>
      </w:pPr>
      <w:r w:rsidRPr="00413977">
        <w:rPr>
          <w:rFonts w:eastAsia="Calibri" w:cs="Times New Roman"/>
          <w:szCs w:val="24"/>
        </w:rPr>
        <w:t xml:space="preserve">I  </w:t>
      </w:r>
      <w:r w:rsidRPr="00413977">
        <w:rPr>
          <w:rFonts w:eastAsia="Calibri" w:cs="Times New Roman"/>
          <w:szCs w:val="24"/>
        </w:rPr>
        <w:tab/>
        <w:t>Измена конкурсне документације се врши у складу са чл. 63. ст. 1. Закона о јавним набавкама („Сл. гласник Р</w:t>
      </w:r>
      <w:r w:rsidR="000F4A76">
        <w:rPr>
          <w:rFonts w:eastAsia="Calibri" w:cs="Times New Roman"/>
          <w:szCs w:val="24"/>
        </w:rPr>
        <w:t>С“, бр. 124/12, 14/15 и 68/15)</w:t>
      </w:r>
      <w:r w:rsidR="000F4A76">
        <w:rPr>
          <w:rFonts w:eastAsia="Calibri" w:cs="Times New Roman"/>
          <w:szCs w:val="24"/>
          <w:lang w:val="sr-Cyrl-CS"/>
        </w:rPr>
        <w:t>.</w:t>
      </w:r>
    </w:p>
    <w:p w:rsidR="00413977" w:rsidRPr="00413977" w:rsidRDefault="00413977" w:rsidP="00413977">
      <w:pPr>
        <w:spacing w:after="240"/>
        <w:ind w:left="1077" w:hanging="357"/>
        <w:rPr>
          <w:rFonts w:eastAsia="Calibri" w:cs="Times New Roman"/>
          <w:szCs w:val="24"/>
        </w:rPr>
      </w:pPr>
      <w:r w:rsidRPr="00413977">
        <w:rPr>
          <w:rFonts w:eastAsia="Calibri" w:cs="Times New Roman"/>
          <w:szCs w:val="24"/>
        </w:rPr>
        <w:t xml:space="preserve">II  </w:t>
      </w:r>
      <w:r w:rsidRPr="00413977">
        <w:rPr>
          <w:rFonts w:eastAsia="Calibri" w:cs="Times New Roman"/>
          <w:szCs w:val="24"/>
        </w:rPr>
        <w:tab/>
        <w:t xml:space="preserve">Врши се измена и допуна конкурсне документације, која је заведена под дел. бр. </w:t>
      </w:r>
      <w:r>
        <w:rPr>
          <w:szCs w:val="24"/>
        </w:rPr>
        <w:t xml:space="preserve">785 од </w:t>
      </w:r>
      <w:r w:rsidRPr="00413977">
        <w:rPr>
          <w:rFonts w:eastAsia="Calibri" w:cs="Times New Roman"/>
          <w:szCs w:val="24"/>
        </w:rPr>
        <w:t>1</w:t>
      </w:r>
      <w:r>
        <w:rPr>
          <w:szCs w:val="24"/>
        </w:rPr>
        <w:t>3</w:t>
      </w:r>
      <w:r w:rsidRPr="00413977">
        <w:rPr>
          <w:rFonts w:eastAsia="Calibri" w:cs="Times New Roman"/>
          <w:szCs w:val="24"/>
        </w:rPr>
        <w:t xml:space="preserve">. </w:t>
      </w:r>
      <w:r>
        <w:rPr>
          <w:szCs w:val="24"/>
        </w:rPr>
        <w:t>07</w:t>
      </w:r>
      <w:r w:rsidRPr="00413977">
        <w:rPr>
          <w:rFonts w:eastAsia="Calibri" w:cs="Times New Roman"/>
          <w:szCs w:val="24"/>
        </w:rPr>
        <w:t xml:space="preserve">. 2016. и која се односи на поступак јавне набавке </w:t>
      </w:r>
      <w:r>
        <w:rPr>
          <w:szCs w:val="24"/>
          <w:lang w:val="sr-Cyrl-CS"/>
        </w:rPr>
        <w:t xml:space="preserve">мале вредности добара </w:t>
      </w:r>
      <w:r w:rsidRPr="00413977">
        <w:rPr>
          <w:rFonts w:eastAsia="Calibri" w:cs="Times New Roman"/>
          <w:szCs w:val="24"/>
        </w:rPr>
        <w:t xml:space="preserve">бр. </w:t>
      </w:r>
      <w:r>
        <w:rPr>
          <w:szCs w:val="24"/>
          <w:lang w:val="sr-Cyrl-CS"/>
        </w:rPr>
        <w:t>1</w:t>
      </w:r>
      <w:r w:rsidRPr="00413977">
        <w:rPr>
          <w:rFonts w:eastAsia="Calibri" w:cs="Times New Roman"/>
          <w:szCs w:val="24"/>
        </w:rPr>
        <w:t>/1</w:t>
      </w:r>
      <w:r>
        <w:rPr>
          <w:szCs w:val="24"/>
          <w:lang w:val="sr-Cyrl-CS"/>
        </w:rPr>
        <w:t>6</w:t>
      </w:r>
      <w:r w:rsidRPr="00413977">
        <w:rPr>
          <w:rFonts w:eastAsia="Calibri" w:cs="Times New Roman"/>
          <w:szCs w:val="24"/>
        </w:rPr>
        <w:t xml:space="preserve"> моторна горива.</w:t>
      </w:r>
    </w:p>
    <w:p w:rsidR="00413977" w:rsidRPr="00413977" w:rsidRDefault="00413977" w:rsidP="00413977">
      <w:pPr>
        <w:spacing w:after="240"/>
        <w:ind w:left="1077" w:hanging="357"/>
        <w:rPr>
          <w:rFonts w:eastAsia="Calibri" w:cs="Times New Roman"/>
          <w:szCs w:val="24"/>
        </w:rPr>
      </w:pPr>
      <w:r w:rsidRPr="00413977">
        <w:rPr>
          <w:rFonts w:eastAsia="Calibri" w:cs="Times New Roman"/>
          <w:szCs w:val="24"/>
        </w:rPr>
        <w:t xml:space="preserve">III Наведене измене и допуне ће бити објављене на Порталу јавних набавки и на интернет страници ЈКП „Крушевац“. </w:t>
      </w:r>
    </w:p>
    <w:p w:rsidR="000F4A76" w:rsidRDefault="00413977" w:rsidP="00413977">
      <w:pPr>
        <w:spacing w:after="240"/>
        <w:ind w:left="1077" w:hanging="357"/>
        <w:rPr>
          <w:szCs w:val="24"/>
          <w:lang w:val="sr-Cyrl-CS"/>
        </w:rPr>
      </w:pPr>
      <w:r w:rsidRPr="00413977">
        <w:rPr>
          <w:rFonts w:eastAsia="Calibri" w:cs="Times New Roman"/>
          <w:szCs w:val="24"/>
        </w:rPr>
        <w:t>IV Наручилац</w:t>
      </w:r>
      <w:r w:rsidR="000F4A76">
        <w:rPr>
          <w:rFonts w:eastAsia="Calibri" w:cs="Times New Roman"/>
          <w:szCs w:val="24"/>
          <w:lang w:val="sr-Cyrl-CS"/>
        </w:rPr>
        <w:t xml:space="preserve"> је, због обимности измена, у овом документу навео само делове (обрасце, одељке) који су измењени, а </w:t>
      </w:r>
      <w:r w:rsidRPr="00413977">
        <w:rPr>
          <w:rFonts w:eastAsia="Calibri" w:cs="Times New Roman"/>
          <w:szCs w:val="24"/>
        </w:rPr>
        <w:t>објави</w:t>
      </w:r>
      <w:r w:rsidR="000F4A76">
        <w:rPr>
          <w:rFonts w:eastAsia="Calibri" w:cs="Times New Roman"/>
          <w:szCs w:val="24"/>
          <w:lang w:val="sr-Cyrl-CS"/>
        </w:rPr>
        <w:t>ће</w:t>
      </w:r>
      <w:r w:rsidRPr="00413977">
        <w:rPr>
          <w:rFonts w:eastAsia="Calibri" w:cs="Times New Roman"/>
          <w:szCs w:val="24"/>
        </w:rPr>
        <w:t xml:space="preserve"> и пречишћен текст конкурсне документације</w:t>
      </w:r>
      <w:r w:rsidR="000F4A76">
        <w:rPr>
          <w:rFonts w:eastAsia="Calibri" w:cs="Times New Roman"/>
          <w:szCs w:val="24"/>
          <w:lang w:val="sr-Cyrl-CS"/>
        </w:rPr>
        <w:t>;</w:t>
      </w:r>
      <w:r w:rsidRPr="00413977">
        <w:rPr>
          <w:rFonts w:eastAsia="Calibri" w:cs="Times New Roman"/>
          <w:szCs w:val="24"/>
        </w:rPr>
        <w:t xml:space="preserve"> рок за подношење понуда се неће продужити с обзиром да се измене </w:t>
      </w:r>
      <w:r>
        <w:rPr>
          <w:szCs w:val="24"/>
          <w:lang w:val="sr-Cyrl-CS"/>
        </w:rPr>
        <w:t xml:space="preserve">не </w:t>
      </w:r>
      <w:r w:rsidRPr="00413977">
        <w:rPr>
          <w:rFonts w:eastAsia="Calibri" w:cs="Times New Roman"/>
          <w:szCs w:val="24"/>
        </w:rPr>
        <w:t xml:space="preserve">врше у року </w:t>
      </w:r>
      <w:r>
        <w:rPr>
          <w:szCs w:val="24"/>
          <w:lang w:val="sr-Cyrl-CS"/>
        </w:rPr>
        <w:t>краћем</w:t>
      </w:r>
      <w:r w:rsidRPr="00413977">
        <w:rPr>
          <w:rFonts w:eastAsia="Calibri" w:cs="Times New Roman"/>
          <w:szCs w:val="24"/>
        </w:rPr>
        <w:t xml:space="preserve"> од осам дана од рока за подношење понуда. Уколико измене и допуне наведене у делу V овог документа нису усаглашене са пречишћеним текстом конкурсне документације – меродаван је пречишћен</w:t>
      </w:r>
      <w:r>
        <w:rPr>
          <w:szCs w:val="24"/>
        </w:rPr>
        <w:t>и текст конкурсне документације</w:t>
      </w:r>
      <w:r>
        <w:rPr>
          <w:szCs w:val="24"/>
          <w:lang w:val="sr-Cyrl-CS"/>
        </w:rPr>
        <w:t>, у коме ће измењени делови бити црвеном бојом,</w:t>
      </w:r>
      <w:r w:rsidR="000346A7">
        <w:rPr>
          <w:szCs w:val="24"/>
          <w:lang w:val="sr-Cyrl-CS"/>
        </w:rPr>
        <w:t xml:space="preserve"> а после броја обрасца или одељка, а пре назива обрасца или одељка ће бити додато слово „а“.</w:t>
      </w:r>
      <w:r w:rsidR="000F4A76">
        <w:rPr>
          <w:szCs w:val="24"/>
          <w:lang w:val="sr-Cyrl-CS"/>
        </w:rPr>
        <w:t xml:space="preserve"> Сматраће се да је понуђач у потпуности упознат са свим изменама и у случају да неки измењени део није назначен црвеном бојом или није додато слово „а“ код измењеног дела.</w:t>
      </w:r>
    </w:p>
    <w:p w:rsidR="000F4A76" w:rsidRDefault="000F4A76" w:rsidP="00413977">
      <w:pPr>
        <w:spacing w:after="240"/>
        <w:ind w:left="1077" w:hanging="357"/>
        <w:rPr>
          <w:szCs w:val="24"/>
          <w:lang w:val="sr-Cyrl-CS"/>
        </w:rPr>
      </w:pPr>
    </w:p>
    <w:p w:rsidR="00413977" w:rsidRPr="00413977" w:rsidRDefault="000F4A76" w:rsidP="00413977">
      <w:pPr>
        <w:spacing w:after="240"/>
        <w:ind w:left="1077" w:hanging="357"/>
        <w:rPr>
          <w:rFonts w:eastAsia="Calibri" w:cs="Times New Roman"/>
          <w:szCs w:val="24"/>
          <w:lang w:val="sr-Cyrl-CS"/>
        </w:rPr>
      </w:pPr>
      <w:r>
        <w:rPr>
          <w:szCs w:val="24"/>
          <w:lang w:val="sr-Cyrl-CS"/>
        </w:rPr>
        <w:t xml:space="preserve"> </w:t>
      </w:r>
    </w:p>
    <w:p w:rsidR="00413977" w:rsidRPr="00413977" w:rsidRDefault="00413977" w:rsidP="00413977">
      <w:pPr>
        <w:spacing w:before="120" w:line="276" w:lineRule="auto"/>
        <w:ind w:firstLine="720"/>
        <w:rPr>
          <w:rFonts w:eastAsia="Calibri" w:cs="Times New Roman"/>
          <w:szCs w:val="24"/>
        </w:rPr>
      </w:pPr>
      <w:r w:rsidRPr="00413977">
        <w:rPr>
          <w:rFonts w:eastAsia="Calibri" w:cs="Times New Roman"/>
          <w:szCs w:val="24"/>
        </w:rPr>
        <w:lastRenderedPageBreak/>
        <w:t>V  Измене и допуне:</w:t>
      </w:r>
    </w:p>
    <w:p w:rsidR="00413977" w:rsidRPr="00413977" w:rsidRDefault="008A50FC" w:rsidP="00413977">
      <w:pPr>
        <w:numPr>
          <w:ilvl w:val="0"/>
          <w:numId w:val="3"/>
        </w:numPr>
        <w:spacing w:before="0"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 xml:space="preserve">у делу </w:t>
      </w:r>
      <w:r w:rsidRPr="008A50FC">
        <w:rPr>
          <w:rFonts w:eastAsia="Calibri" w:cs="Times New Roman"/>
          <w:i/>
          <w:szCs w:val="24"/>
          <w:lang w:val="sr-Cyrl-CS"/>
        </w:rPr>
        <w:t>4.2.1 Додатни услови за учешће – технички капацитет</w:t>
      </w:r>
      <w:r w:rsidR="00413977" w:rsidRPr="00413977">
        <w:rPr>
          <w:rFonts w:eastAsia="Calibri" w:cs="Times New Roman"/>
          <w:szCs w:val="24"/>
        </w:rPr>
        <w:t>,</w:t>
      </w:r>
      <w:r>
        <w:rPr>
          <w:rFonts w:eastAsia="Calibri" w:cs="Times New Roman"/>
          <w:szCs w:val="24"/>
          <w:lang w:val="sr-Cyrl-CS"/>
        </w:rPr>
        <w:t xml:space="preserve"> у првом пасусу, мења се тачка 1) у целости,</w:t>
      </w:r>
    </w:p>
    <w:p w:rsidR="00413977" w:rsidRPr="008A50FC" w:rsidRDefault="008A50FC" w:rsidP="00413977">
      <w:pPr>
        <w:numPr>
          <w:ilvl w:val="0"/>
          <w:numId w:val="3"/>
        </w:numPr>
        <w:spacing w:before="0"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 xml:space="preserve">део </w:t>
      </w:r>
      <w:r w:rsidRPr="008A50FC">
        <w:rPr>
          <w:rFonts w:eastAsia="Calibri" w:cs="Times New Roman"/>
          <w:i/>
          <w:szCs w:val="24"/>
          <w:lang w:val="sr-Cyrl-CS"/>
        </w:rPr>
        <w:t>5 Критеријуми за доделу уговора</w:t>
      </w:r>
      <w:r>
        <w:rPr>
          <w:rFonts w:eastAsia="Calibri" w:cs="Times New Roman"/>
          <w:i/>
          <w:szCs w:val="24"/>
          <w:lang w:val="sr-Cyrl-CS"/>
        </w:rPr>
        <w:t>,</w:t>
      </w:r>
      <w:r w:rsidRPr="008A50FC">
        <w:rPr>
          <w:rFonts w:eastAsia="Calibri" w:cs="Times New Roman"/>
          <w:szCs w:val="24"/>
          <w:lang w:val="sr-Cyrl-CS"/>
        </w:rPr>
        <w:t xml:space="preserve"> мења се у целости</w:t>
      </w:r>
      <w:r w:rsidR="00413977" w:rsidRPr="00413977">
        <w:rPr>
          <w:rFonts w:eastAsia="Calibri" w:cs="Times New Roman"/>
          <w:szCs w:val="24"/>
        </w:rPr>
        <w:t>,</w:t>
      </w:r>
    </w:p>
    <w:p w:rsidR="008A50FC" w:rsidRPr="008A50FC" w:rsidRDefault="008A50FC" w:rsidP="00413977">
      <w:pPr>
        <w:numPr>
          <w:ilvl w:val="0"/>
          <w:numId w:val="3"/>
        </w:numPr>
        <w:spacing w:before="0"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 xml:space="preserve">образац 1 </w:t>
      </w:r>
      <w:r w:rsidRPr="008A50FC">
        <w:rPr>
          <w:rFonts w:eastAsia="Calibri" w:cs="Times New Roman"/>
          <w:i/>
          <w:szCs w:val="24"/>
          <w:lang w:val="sr-Cyrl-CS"/>
        </w:rPr>
        <w:t>Понуда</w:t>
      </w:r>
      <w:r>
        <w:rPr>
          <w:rFonts w:eastAsia="Calibri" w:cs="Times New Roman"/>
          <w:szCs w:val="24"/>
          <w:lang w:val="sr-Cyrl-CS"/>
        </w:rPr>
        <w:t xml:space="preserve">, мења се у целости, </w:t>
      </w:r>
    </w:p>
    <w:p w:rsidR="008A50FC" w:rsidRPr="008A50FC" w:rsidRDefault="008A50FC" w:rsidP="00413977">
      <w:pPr>
        <w:numPr>
          <w:ilvl w:val="0"/>
          <w:numId w:val="3"/>
        </w:numPr>
        <w:spacing w:before="0"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 xml:space="preserve">образац 4 </w:t>
      </w:r>
      <w:r w:rsidRPr="008A50FC">
        <w:rPr>
          <w:rFonts w:eastAsia="Calibri" w:cs="Times New Roman"/>
          <w:i/>
          <w:szCs w:val="24"/>
          <w:lang w:val="sr-Cyrl-CS"/>
        </w:rPr>
        <w:t>Структура понуђене цене</w:t>
      </w:r>
      <w:r>
        <w:rPr>
          <w:rFonts w:eastAsia="Calibri" w:cs="Times New Roman"/>
          <w:szCs w:val="24"/>
          <w:lang w:val="sr-Cyrl-CS"/>
        </w:rPr>
        <w:t>, мења се у целости,</w:t>
      </w:r>
    </w:p>
    <w:p w:rsidR="008A50FC" w:rsidRPr="008A50FC" w:rsidRDefault="008A50FC" w:rsidP="00413977">
      <w:pPr>
        <w:numPr>
          <w:ilvl w:val="0"/>
          <w:numId w:val="3"/>
        </w:numPr>
        <w:spacing w:before="0"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>у обрасцу 7 Модел уговора, мења се чл. 3 у целости,</w:t>
      </w:r>
    </w:p>
    <w:p w:rsidR="008A50FC" w:rsidRPr="008A50FC" w:rsidRDefault="008A50FC" w:rsidP="00413977">
      <w:pPr>
        <w:numPr>
          <w:ilvl w:val="0"/>
          <w:numId w:val="3"/>
        </w:numPr>
        <w:spacing w:before="0" w:after="12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 xml:space="preserve">у делу 8.2.3 </w:t>
      </w:r>
      <w:r w:rsidRPr="008A50FC">
        <w:rPr>
          <w:rFonts w:eastAsia="Calibri" w:cs="Times New Roman"/>
          <w:i/>
          <w:szCs w:val="24"/>
          <w:lang w:val="sr-Cyrl-CS"/>
        </w:rPr>
        <w:t>Обрасци и документа која морају да се доставе уз понуду</w:t>
      </w:r>
      <w:r>
        <w:rPr>
          <w:rFonts w:eastAsia="Calibri" w:cs="Times New Roman"/>
          <w:szCs w:val="24"/>
          <w:lang w:val="sr-Cyrl-CS"/>
        </w:rPr>
        <w:t xml:space="preserve">, под </w:t>
      </w:r>
      <w:r>
        <w:rPr>
          <w:rFonts w:eastAsia="Calibri" w:cs="Times New Roman"/>
          <w:szCs w:val="24"/>
        </w:rPr>
        <w:t xml:space="preserve">II, </w:t>
      </w:r>
      <w:r>
        <w:rPr>
          <w:rFonts w:eastAsia="Calibri" w:cs="Times New Roman"/>
          <w:szCs w:val="24"/>
          <w:lang w:val="sr-Cyrl-CS"/>
        </w:rPr>
        <w:t>тачка 2), мења се у целости,</w:t>
      </w:r>
    </w:p>
    <w:p w:rsidR="008A50FC" w:rsidRPr="000F4A76" w:rsidRDefault="008A50FC" w:rsidP="00413977">
      <w:pPr>
        <w:numPr>
          <w:ilvl w:val="0"/>
          <w:numId w:val="3"/>
        </w:numPr>
        <w:spacing w:before="0" w:after="120" w:line="240" w:lineRule="auto"/>
        <w:rPr>
          <w:rFonts w:eastAsia="Calibri" w:cs="Times New Roman"/>
          <w:szCs w:val="24"/>
        </w:rPr>
      </w:pPr>
      <w:r w:rsidRPr="000F4A76">
        <w:rPr>
          <w:rFonts w:eastAsia="Calibri" w:cs="Times New Roman"/>
          <w:szCs w:val="24"/>
          <w:lang w:val="sr-Cyrl-CS"/>
        </w:rPr>
        <w:t xml:space="preserve">део </w:t>
      </w:r>
      <w:r w:rsidRPr="000F4A76">
        <w:rPr>
          <w:rFonts w:eastAsia="Calibri" w:cs="Times New Roman"/>
          <w:i/>
          <w:szCs w:val="24"/>
          <w:lang w:val="sr-Cyrl-CS"/>
        </w:rPr>
        <w:t>8.2.5.</w:t>
      </w:r>
      <w:r w:rsidRPr="000F4A76">
        <w:rPr>
          <w:rFonts w:eastAsia="Calibri" w:cs="Times New Roman"/>
          <w:szCs w:val="24"/>
          <w:lang w:val="sr-Cyrl-CS"/>
        </w:rPr>
        <w:t xml:space="preserve"> </w:t>
      </w:r>
      <w:r w:rsidRPr="000F4A76">
        <w:rPr>
          <w:rFonts w:eastAsia="Calibri" w:cs="Times New Roman"/>
          <w:i/>
          <w:szCs w:val="24"/>
          <w:lang w:val="sr-Cyrl-CS"/>
        </w:rPr>
        <w:t>Документа која морају да се доставе пре закључења уговора</w:t>
      </w:r>
      <w:r w:rsidR="000F4A76" w:rsidRPr="000F4A76">
        <w:rPr>
          <w:rFonts w:eastAsia="Calibri" w:cs="Times New Roman"/>
          <w:i/>
          <w:szCs w:val="24"/>
          <w:lang w:val="sr-Cyrl-CS"/>
        </w:rPr>
        <w:t xml:space="preserve"> </w:t>
      </w:r>
      <w:r w:rsidRPr="000F4A76">
        <w:rPr>
          <w:rFonts w:eastAsia="Calibri" w:cs="Times New Roman"/>
          <w:i/>
          <w:szCs w:val="24"/>
          <w:lang w:val="sr-Cyrl-CS"/>
        </w:rPr>
        <w:t xml:space="preserve">о јавној набавци, </w:t>
      </w:r>
      <w:r w:rsidRPr="000F4A76">
        <w:rPr>
          <w:rFonts w:eastAsia="Calibri" w:cs="Times New Roman"/>
          <w:szCs w:val="24"/>
          <w:lang w:val="sr-Cyrl-CS"/>
        </w:rPr>
        <w:t>мења се у целости,</w:t>
      </w:r>
    </w:p>
    <w:p w:rsidR="008A50FC" w:rsidRPr="000F4A76" w:rsidRDefault="008A50FC" w:rsidP="00413977">
      <w:pPr>
        <w:numPr>
          <w:ilvl w:val="0"/>
          <w:numId w:val="3"/>
        </w:numPr>
        <w:spacing w:before="0" w:after="120" w:line="240" w:lineRule="auto"/>
        <w:rPr>
          <w:rFonts w:eastAsia="Calibri" w:cs="Times New Roman"/>
          <w:szCs w:val="24"/>
        </w:rPr>
      </w:pPr>
      <w:r w:rsidRPr="000F4A76">
        <w:rPr>
          <w:rFonts w:eastAsia="Calibri" w:cs="Times New Roman"/>
          <w:szCs w:val="24"/>
          <w:lang w:val="sr-Cyrl-CS"/>
        </w:rPr>
        <w:t xml:space="preserve">део </w:t>
      </w:r>
      <w:r w:rsidRPr="000F4A76">
        <w:rPr>
          <w:rFonts w:eastAsia="Calibri" w:cs="Times New Roman"/>
          <w:i/>
          <w:szCs w:val="24"/>
          <w:lang w:val="sr-Cyrl-CS"/>
        </w:rPr>
        <w:t>8.9.5</w:t>
      </w:r>
      <w:r w:rsidRPr="000F4A76">
        <w:rPr>
          <w:rFonts w:eastAsia="Calibri" w:cs="Times New Roman"/>
          <w:szCs w:val="24"/>
          <w:lang w:val="sr-Cyrl-CS"/>
        </w:rPr>
        <w:t xml:space="preserve"> </w:t>
      </w:r>
      <w:r w:rsidR="000F4A76" w:rsidRPr="000F4A76">
        <w:rPr>
          <w:rFonts w:eastAsia="Calibri" w:cs="Times New Roman"/>
          <w:i/>
          <w:szCs w:val="24"/>
          <w:lang w:val="sr-Cyrl-CS"/>
        </w:rPr>
        <w:t>Корекција цена</w:t>
      </w:r>
      <w:r w:rsidR="000F4A76" w:rsidRPr="000F4A76">
        <w:rPr>
          <w:rFonts w:eastAsia="Calibri" w:cs="Times New Roman"/>
          <w:szCs w:val="24"/>
          <w:lang w:val="sr-Cyrl-CS"/>
        </w:rPr>
        <w:t>, мења се у целости.</w:t>
      </w:r>
    </w:p>
    <w:p w:rsidR="00BC0973" w:rsidRPr="00413977" w:rsidRDefault="00BC0973" w:rsidP="00BC0973">
      <w:pPr>
        <w:spacing w:line="276" w:lineRule="auto"/>
        <w:ind w:firstLine="720"/>
        <w:rPr>
          <w:rFonts w:cs="Times New Roman"/>
          <w:szCs w:val="24"/>
          <w:lang w:val="sr-Cyrl-CS"/>
        </w:rPr>
      </w:pPr>
    </w:p>
    <w:p w:rsidR="00413977" w:rsidRPr="00413977" w:rsidRDefault="00413977" w:rsidP="00413977">
      <w:pPr>
        <w:spacing w:before="240" w:line="360" w:lineRule="auto"/>
        <w:ind w:firstLine="720"/>
        <w:rPr>
          <w:rFonts w:eastAsia="Calibri" w:cs="Times New Roman"/>
          <w:szCs w:val="24"/>
        </w:rPr>
      </w:pPr>
      <w:r w:rsidRPr="00413977">
        <w:rPr>
          <w:rFonts w:eastAsia="Calibri" w:cs="Times New Roman"/>
          <w:szCs w:val="24"/>
        </w:rPr>
        <w:t>VI  Достављање измењених докумената:</w:t>
      </w:r>
    </w:p>
    <w:p w:rsidR="00413977" w:rsidRPr="00413977" w:rsidRDefault="000F4A76" w:rsidP="00413977">
      <w:pPr>
        <w:spacing w:before="120"/>
        <w:ind w:left="993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>Измењени д</w:t>
      </w:r>
      <w:r w:rsidR="00413977" w:rsidRPr="00413977">
        <w:rPr>
          <w:rFonts w:eastAsia="Calibri" w:cs="Times New Roman"/>
          <w:szCs w:val="24"/>
        </w:rPr>
        <w:t>окумент</w:t>
      </w:r>
      <w:r>
        <w:rPr>
          <w:rFonts w:eastAsia="Calibri" w:cs="Times New Roman"/>
          <w:szCs w:val="24"/>
          <w:lang w:val="sr-Cyrl-CS"/>
        </w:rPr>
        <w:t>и</w:t>
      </w:r>
      <w:r w:rsidR="00413977" w:rsidRPr="00413977">
        <w:rPr>
          <w:rFonts w:eastAsia="Calibri" w:cs="Times New Roman"/>
          <w:szCs w:val="24"/>
        </w:rPr>
        <w:t xml:space="preserve"> који се мора</w:t>
      </w:r>
      <w:r>
        <w:rPr>
          <w:rFonts w:eastAsia="Calibri" w:cs="Times New Roman"/>
          <w:szCs w:val="24"/>
          <w:lang w:val="sr-Cyrl-CS"/>
        </w:rPr>
        <w:t>ју</w:t>
      </w:r>
      <w:r>
        <w:rPr>
          <w:rFonts w:eastAsia="Calibri" w:cs="Times New Roman"/>
          <w:szCs w:val="24"/>
        </w:rPr>
        <w:t xml:space="preserve"> доставити</w:t>
      </w:r>
      <w:r w:rsidR="00413977" w:rsidRPr="00413977">
        <w:rPr>
          <w:rFonts w:eastAsia="Calibri" w:cs="Times New Roman"/>
          <w:szCs w:val="24"/>
        </w:rPr>
        <w:t>:</w:t>
      </w:r>
    </w:p>
    <w:p w:rsidR="00413977" w:rsidRPr="000F4A76" w:rsidRDefault="000F4A76" w:rsidP="00413977">
      <w:pPr>
        <w:numPr>
          <w:ilvl w:val="1"/>
          <w:numId w:val="4"/>
        </w:numPr>
        <w:spacing w:before="0" w:after="0" w:line="276" w:lineRule="auto"/>
        <w:ind w:left="1275" w:hanging="198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 xml:space="preserve">Образац 1а </w:t>
      </w:r>
      <w:r w:rsidRPr="000F4A76">
        <w:rPr>
          <w:rFonts w:eastAsia="Calibri" w:cs="Times New Roman"/>
          <w:i/>
          <w:szCs w:val="24"/>
          <w:lang w:val="sr-Cyrl-CS"/>
        </w:rPr>
        <w:t>Понуда</w:t>
      </w:r>
      <w:r>
        <w:rPr>
          <w:rFonts w:eastAsia="Calibri" w:cs="Times New Roman"/>
          <w:szCs w:val="24"/>
          <w:lang w:val="sr-Cyrl-CS"/>
        </w:rPr>
        <w:t>,</w:t>
      </w:r>
    </w:p>
    <w:p w:rsidR="000F4A76" w:rsidRPr="000F4A76" w:rsidRDefault="000F4A76" w:rsidP="00413977">
      <w:pPr>
        <w:numPr>
          <w:ilvl w:val="1"/>
          <w:numId w:val="4"/>
        </w:numPr>
        <w:spacing w:before="0" w:after="0" w:line="276" w:lineRule="auto"/>
        <w:ind w:left="1275" w:hanging="198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 xml:space="preserve">Образац 4а </w:t>
      </w:r>
      <w:r w:rsidRPr="000F4A76">
        <w:rPr>
          <w:rFonts w:eastAsia="Calibri" w:cs="Times New Roman"/>
          <w:i/>
          <w:szCs w:val="24"/>
          <w:lang w:val="sr-Cyrl-CS"/>
        </w:rPr>
        <w:t>Структура понуђене цене</w:t>
      </w:r>
      <w:r>
        <w:rPr>
          <w:rFonts w:eastAsia="Calibri" w:cs="Times New Roman"/>
          <w:szCs w:val="24"/>
          <w:lang w:val="sr-Cyrl-CS"/>
        </w:rPr>
        <w:t>,</w:t>
      </w:r>
    </w:p>
    <w:p w:rsidR="000F4A76" w:rsidRPr="000F4A76" w:rsidRDefault="000F4A76" w:rsidP="00413977">
      <w:pPr>
        <w:numPr>
          <w:ilvl w:val="1"/>
          <w:numId w:val="4"/>
        </w:numPr>
        <w:spacing w:before="0" w:after="0" w:line="276" w:lineRule="auto"/>
        <w:ind w:left="1275" w:hanging="198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 xml:space="preserve">Образац 6а </w:t>
      </w:r>
      <w:r w:rsidRPr="000F4A76">
        <w:rPr>
          <w:rFonts w:eastAsia="Calibri" w:cs="Times New Roman"/>
          <w:i/>
          <w:szCs w:val="24"/>
          <w:lang w:val="sr-Cyrl-CS"/>
        </w:rPr>
        <w:t>Изјава о додатним условима</w:t>
      </w:r>
      <w:r>
        <w:rPr>
          <w:rFonts w:eastAsia="Calibri" w:cs="Times New Roman"/>
          <w:szCs w:val="24"/>
          <w:lang w:val="sr-Cyrl-CS"/>
        </w:rPr>
        <w:t>,</w:t>
      </w:r>
    </w:p>
    <w:p w:rsidR="000F4A76" w:rsidRPr="00413977" w:rsidRDefault="000F4A76" w:rsidP="00413977">
      <w:pPr>
        <w:numPr>
          <w:ilvl w:val="1"/>
          <w:numId w:val="4"/>
        </w:numPr>
        <w:spacing w:before="0" w:after="0" w:line="276" w:lineRule="auto"/>
        <w:ind w:left="1275" w:hanging="198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>Образац 7а Модел уговора</w:t>
      </w:r>
    </w:p>
    <w:p w:rsidR="00413977" w:rsidRPr="00413977" w:rsidRDefault="00413977" w:rsidP="00413977">
      <w:pPr>
        <w:tabs>
          <w:tab w:val="left" w:pos="0"/>
        </w:tabs>
        <w:spacing w:line="276" w:lineRule="auto"/>
        <w:ind w:firstLine="720"/>
        <w:rPr>
          <w:rFonts w:eastAsia="Calibri" w:cs="Times New Roman"/>
          <w:szCs w:val="24"/>
        </w:rPr>
      </w:pPr>
    </w:p>
    <w:p w:rsidR="00413977" w:rsidRPr="00413977" w:rsidRDefault="00413977" w:rsidP="00413977">
      <w:pPr>
        <w:ind w:left="1077" w:hanging="357"/>
        <w:rPr>
          <w:rFonts w:eastAsia="Calibri" w:cs="Times New Roman"/>
          <w:szCs w:val="24"/>
        </w:rPr>
      </w:pPr>
    </w:p>
    <w:p w:rsidR="00413977" w:rsidRPr="00413977" w:rsidRDefault="00413977" w:rsidP="00413977">
      <w:pPr>
        <w:jc w:val="center"/>
        <w:rPr>
          <w:rFonts w:eastAsia="Calibri" w:cs="Times New Roman"/>
          <w:b/>
          <w:szCs w:val="24"/>
        </w:rPr>
      </w:pPr>
      <w:r w:rsidRPr="00413977">
        <w:rPr>
          <w:rFonts w:eastAsia="Calibri" w:cs="Times New Roman"/>
          <w:b/>
          <w:szCs w:val="24"/>
        </w:rPr>
        <w:t>О б р а з л о ж е њ е</w:t>
      </w:r>
    </w:p>
    <w:p w:rsidR="00413977" w:rsidRPr="00413977" w:rsidRDefault="00413977" w:rsidP="00413977">
      <w:pPr>
        <w:rPr>
          <w:rFonts w:eastAsia="Calibri" w:cs="Times New Roman"/>
          <w:szCs w:val="24"/>
        </w:rPr>
      </w:pPr>
    </w:p>
    <w:p w:rsidR="00413977" w:rsidRDefault="00413977" w:rsidP="00413977">
      <w:pPr>
        <w:spacing w:after="120" w:line="276" w:lineRule="auto"/>
        <w:ind w:firstLine="720"/>
        <w:rPr>
          <w:rFonts w:eastAsia="Calibri" w:cs="Times New Roman"/>
          <w:szCs w:val="24"/>
          <w:lang w:val="sr-Cyrl-CS"/>
        </w:rPr>
      </w:pPr>
      <w:r w:rsidRPr="00413977">
        <w:rPr>
          <w:rFonts w:eastAsia="Calibri" w:cs="Times New Roman"/>
          <w:szCs w:val="24"/>
        </w:rPr>
        <w:t>Измене и допуне конкурсне документације су извршена са циљем да се поједини делови конкурсне документације прецизније дефинишу</w:t>
      </w:r>
      <w:r w:rsidR="000F4A76">
        <w:rPr>
          <w:rFonts w:eastAsia="Calibri" w:cs="Times New Roman"/>
          <w:szCs w:val="24"/>
          <w:lang w:val="sr-Cyrl-CS"/>
        </w:rPr>
        <w:t xml:space="preserve">, да би се </w:t>
      </w:r>
      <w:r w:rsidRPr="00413977">
        <w:rPr>
          <w:rFonts w:eastAsia="Calibri" w:cs="Times New Roman"/>
          <w:szCs w:val="24"/>
        </w:rPr>
        <w:t>омогућило понуђачима</w:t>
      </w:r>
      <w:r w:rsidR="000F4A76">
        <w:rPr>
          <w:rFonts w:eastAsia="Calibri" w:cs="Times New Roman"/>
          <w:szCs w:val="24"/>
        </w:rPr>
        <w:t xml:space="preserve"> да припреме прихватљиве понуде</w:t>
      </w:r>
      <w:r w:rsidR="000F4A76">
        <w:rPr>
          <w:rFonts w:eastAsia="Calibri" w:cs="Times New Roman"/>
          <w:szCs w:val="24"/>
          <w:lang w:val="sr-Cyrl-CS"/>
        </w:rPr>
        <w:t xml:space="preserve"> и да би се омогућило учешће већем броју понуђача.</w:t>
      </w:r>
    </w:p>
    <w:p w:rsidR="000F4A76" w:rsidRPr="000F4A76" w:rsidRDefault="000F4A76" w:rsidP="00413977">
      <w:pPr>
        <w:spacing w:after="120" w:line="276" w:lineRule="auto"/>
        <w:ind w:firstLine="720"/>
        <w:rPr>
          <w:rFonts w:eastAsia="Calibri" w:cs="Times New Roman"/>
          <w:szCs w:val="24"/>
          <w:lang w:val="sr-Cyrl-CS"/>
        </w:rPr>
      </w:pPr>
      <w:r>
        <w:rPr>
          <w:rFonts w:eastAsia="Calibri" w:cs="Times New Roman"/>
          <w:szCs w:val="24"/>
          <w:lang w:val="sr-Cyrl-CS"/>
        </w:rPr>
        <w:t>Институт уједно захваљује заинтересованом лицу на указаним пропустима у конкурсној документацији.</w:t>
      </w:r>
    </w:p>
    <w:p w:rsidR="00BC0973" w:rsidRPr="00413977" w:rsidRDefault="00BC0973" w:rsidP="00BC0973">
      <w:pPr>
        <w:spacing w:line="276" w:lineRule="auto"/>
        <w:ind w:firstLine="720"/>
        <w:rPr>
          <w:rFonts w:eastAsia="Calibri" w:cs="Times New Roman"/>
          <w:szCs w:val="24"/>
          <w:lang w:val="sr-Cyrl-CS"/>
        </w:rPr>
      </w:pPr>
    </w:p>
    <w:p w:rsidR="00226845" w:rsidRPr="00413977" w:rsidRDefault="00BC0973" w:rsidP="00BC0973">
      <w:pPr>
        <w:ind w:left="5760"/>
        <w:rPr>
          <w:szCs w:val="24"/>
          <w:lang w:val="sr-Cyrl-CS"/>
        </w:rPr>
      </w:pPr>
      <w:r w:rsidRPr="00413977">
        <w:rPr>
          <w:szCs w:val="24"/>
          <w:lang w:val="sr-Cyrl-CS"/>
        </w:rPr>
        <w:t>Службеник за јавне набавке</w:t>
      </w:r>
    </w:p>
    <w:p w:rsidR="00BC0973" w:rsidRPr="00413977" w:rsidRDefault="00BC0973" w:rsidP="00BC0973">
      <w:pPr>
        <w:ind w:left="5760"/>
        <w:rPr>
          <w:szCs w:val="24"/>
          <w:lang w:val="sr-Cyrl-CS"/>
        </w:rPr>
      </w:pPr>
      <w:r w:rsidRPr="00413977">
        <w:rPr>
          <w:szCs w:val="24"/>
          <w:lang w:val="sr-Cyrl-CS"/>
        </w:rPr>
        <w:t>Војкан Стевановић, дипл. екон.</w:t>
      </w:r>
    </w:p>
    <w:p w:rsidR="00226845" w:rsidRPr="00413977" w:rsidRDefault="00226845">
      <w:pPr>
        <w:rPr>
          <w:szCs w:val="24"/>
          <w:lang w:val="sr-Cyrl-CS"/>
        </w:rPr>
      </w:pPr>
    </w:p>
    <w:p w:rsidR="00226845" w:rsidRPr="00413977" w:rsidRDefault="00226845">
      <w:pPr>
        <w:rPr>
          <w:szCs w:val="24"/>
          <w:lang w:val="sr-Cyrl-CS"/>
        </w:rPr>
      </w:pPr>
    </w:p>
    <w:p w:rsidR="00226845" w:rsidRPr="00413977" w:rsidRDefault="00226845">
      <w:pPr>
        <w:rPr>
          <w:szCs w:val="24"/>
          <w:lang w:val="sr-Cyrl-CS"/>
        </w:rPr>
      </w:pPr>
    </w:p>
    <w:p w:rsidR="00226845" w:rsidRPr="00413977" w:rsidRDefault="00226845">
      <w:pPr>
        <w:rPr>
          <w:szCs w:val="24"/>
          <w:lang w:val="sr-Cyrl-CS"/>
        </w:rPr>
      </w:pPr>
    </w:p>
    <w:p w:rsidR="00226845" w:rsidRPr="00413977" w:rsidRDefault="00226845">
      <w:pPr>
        <w:rPr>
          <w:szCs w:val="24"/>
          <w:lang w:val="sr-Cyrl-CS"/>
        </w:rPr>
      </w:pPr>
    </w:p>
    <w:p w:rsidR="00226845" w:rsidRPr="00413977" w:rsidRDefault="00226845">
      <w:pPr>
        <w:rPr>
          <w:szCs w:val="24"/>
          <w:lang w:val="sr-Cyrl-CS"/>
        </w:rPr>
      </w:pPr>
    </w:p>
    <w:p w:rsidR="00226845" w:rsidRPr="00413977" w:rsidRDefault="00226845">
      <w:pPr>
        <w:rPr>
          <w:szCs w:val="24"/>
          <w:lang w:val="sr-Cyrl-CS"/>
        </w:rPr>
      </w:pPr>
    </w:p>
    <w:p w:rsidR="00226845" w:rsidRPr="00413977" w:rsidRDefault="00226845">
      <w:pPr>
        <w:rPr>
          <w:szCs w:val="24"/>
          <w:lang w:val="sr-Cyrl-CS"/>
        </w:rPr>
      </w:pPr>
    </w:p>
    <w:p w:rsidR="00226845" w:rsidRPr="00413977" w:rsidRDefault="00226845">
      <w:pPr>
        <w:rPr>
          <w:szCs w:val="24"/>
          <w:lang w:val="sr-Cyrl-CS"/>
        </w:rPr>
      </w:pPr>
    </w:p>
    <w:p w:rsidR="00226845" w:rsidRPr="00413977" w:rsidRDefault="00226845">
      <w:pPr>
        <w:rPr>
          <w:szCs w:val="24"/>
          <w:lang w:val="sr-Cyrl-CS"/>
        </w:rPr>
      </w:pPr>
    </w:p>
    <w:sectPr w:rsidR="00226845" w:rsidRPr="00413977" w:rsidSect="00563C22">
      <w:pgSz w:w="11909" w:h="16834" w:code="9"/>
      <w:pgMar w:top="1418" w:right="1134" w:bottom="1247" w:left="1418" w:header="1077" w:footer="107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7D97"/>
    <w:multiLevelType w:val="hybridMultilevel"/>
    <w:tmpl w:val="63CAA81A"/>
    <w:lvl w:ilvl="0" w:tplc="9E406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17C2D"/>
    <w:multiLevelType w:val="hybridMultilevel"/>
    <w:tmpl w:val="80E68BF2"/>
    <w:lvl w:ilvl="0" w:tplc="71F2EE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124A7A"/>
    <w:multiLevelType w:val="hybridMultilevel"/>
    <w:tmpl w:val="0B2E3390"/>
    <w:lvl w:ilvl="0" w:tplc="57FEFD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51512"/>
    <w:multiLevelType w:val="hybridMultilevel"/>
    <w:tmpl w:val="5522673A"/>
    <w:lvl w:ilvl="0" w:tplc="DEEEE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26845"/>
    <w:rsid w:val="000346A7"/>
    <w:rsid w:val="000C1404"/>
    <w:rsid w:val="000F4A76"/>
    <w:rsid w:val="00212F23"/>
    <w:rsid w:val="00226845"/>
    <w:rsid w:val="00413977"/>
    <w:rsid w:val="00563C22"/>
    <w:rsid w:val="00673ED9"/>
    <w:rsid w:val="008A50FC"/>
    <w:rsid w:val="008B45E0"/>
    <w:rsid w:val="009B1C45"/>
    <w:rsid w:val="00BC0973"/>
    <w:rsid w:val="00BD0B80"/>
    <w:rsid w:val="00D275C8"/>
    <w:rsid w:val="00F0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6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684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84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268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kb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kbk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JKP Krusevac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Vojkan_Stevanovic</dc:creator>
  <cp:keywords/>
  <dc:description/>
  <cp:lastModifiedBy>Vojkan_Stevanovic</cp:lastModifiedBy>
  <cp:revision>3</cp:revision>
  <dcterms:created xsi:type="dcterms:W3CDTF">2016-07-19T11:58:00Z</dcterms:created>
  <dcterms:modified xsi:type="dcterms:W3CDTF">2016-07-19T13:03:00Z</dcterms:modified>
</cp:coreProperties>
</file>